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B1FC4" w14:textId="061F8872" w:rsidR="0043268F" w:rsidRPr="008C05A8" w:rsidRDefault="006A657E" w:rsidP="002D04CF">
      <w:pPr>
        <w:spacing w:after="0" w:line="240" w:lineRule="auto"/>
        <w:rPr>
          <w:rFonts w:ascii="Garamond" w:hAnsi="Garamond"/>
          <w:b/>
          <w:bCs/>
          <w:sz w:val="24"/>
          <w:szCs w:val="24"/>
        </w:rPr>
      </w:pPr>
      <w:r w:rsidRPr="008C05A8">
        <w:rPr>
          <w:rFonts w:ascii="Garamond" w:hAnsi="Garamond"/>
          <w:b/>
          <w:bCs/>
          <w:sz w:val="24"/>
          <w:szCs w:val="24"/>
        </w:rPr>
        <w:t>City of Alhambra, CA</w:t>
      </w:r>
    </w:p>
    <w:p w14:paraId="606E6304" w14:textId="30FC2EE1" w:rsidR="0043268F" w:rsidRPr="008C05A8" w:rsidRDefault="006A657E" w:rsidP="002D04CF">
      <w:pPr>
        <w:spacing w:after="0" w:line="240" w:lineRule="auto"/>
        <w:rPr>
          <w:rFonts w:ascii="Garamond" w:hAnsi="Garamond"/>
          <w:b/>
          <w:bCs/>
          <w:sz w:val="24"/>
          <w:szCs w:val="24"/>
        </w:rPr>
      </w:pPr>
      <w:r w:rsidRPr="008C05A8">
        <w:rPr>
          <w:rFonts w:ascii="Garamond" w:hAnsi="Garamond"/>
          <w:b/>
          <w:bCs/>
          <w:sz w:val="24"/>
          <w:szCs w:val="24"/>
        </w:rPr>
        <w:t>Director of Parks and Recreation</w:t>
      </w:r>
    </w:p>
    <w:p w14:paraId="05D96EDE" w14:textId="593F6502" w:rsidR="0043268F" w:rsidRPr="008C05A8" w:rsidRDefault="0043268F" w:rsidP="002D04CF">
      <w:pPr>
        <w:spacing w:after="0" w:line="240" w:lineRule="auto"/>
        <w:rPr>
          <w:rFonts w:ascii="Garamond" w:hAnsi="Garamond"/>
          <w:b/>
          <w:bCs/>
          <w:sz w:val="24"/>
          <w:szCs w:val="24"/>
        </w:rPr>
      </w:pPr>
      <w:r w:rsidRPr="008C05A8">
        <w:rPr>
          <w:rFonts w:ascii="Garamond" w:hAnsi="Garamond"/>
          <w:b/>
          <w:bCs/>
          <w:sz w:val="24"/>
          <w:szCs w:val="24"/>
        </w:rPr>
        <w:t>Profile Text Draft</w:t>
      </w:r>
    </w:p>
    <w:p w14:paraId="58C95E9C" w14:textId="77777777" w:rsidR="006A657E" w:rsidRPr="008C05A8" w:rsidRDefault="006A657E" w:rsidP="002D04CF">
      <w:pPr>
        <w:spacing w:after="0" w:line="240" w:lineRule="auto"/>
        <w:rPr>
          <w:rFonts w:ascii="Garamond" w:hAnsi="Garamond"/>
          <w:b/>
          <w:bCs/>
          <w:sz w:val="24"/>
          <w:szCs w:val="24"/>
        </w:rPr>
      </w:pPr>
    </w:p>
    <w:p w14:paraId="6B13022E" w14:textId="559F3BE3" w:rsidR="0043268F" w:rsidRPr="008C05A8" w:rsidRDefault="0043268F" w:rsidP="002D04CF">
      <w:pPr>
        <w:spacing w:after="0" w:line="240" w:lineRule="auto"/>
        <w:rPr>
          <w:rFonts w:ascii="Garamond" w:hAnsi="Garamond"/>
          <w:b/>
          <w:bCs/>
          <w:sz w:val="24"/>
          <w:szCs w:val="24"/>
        </w:rPr>
      </w:pPr>
      <w:r w:rsidRPr="008C05A8">
        <w:rPr>
          <w:rFonts w:ascii="Garamond" w:hAnsi="Garamond"/>
          <w:b/>
          <w:bCs/>
          <w:sz w:val="24"/>
          <w:szCs w:val="24"/>
        </w:rPr>
        <w:t>THE COMMUNITY</w:t>
      </w:r>
    </w:p>
    <w:p w14:paraId="619DD6FD" w14:textId="77777777" w:rsidR="002D04CF" w:rsidRPr="008C05A8" w:rsidRDefault="002D04CF" w:rsidP="002D04CF">
      <w:pPr>
        <w:spacing w:after="0" w:line="240" w:lineRule="auto"/>
        <w:rPr>
          <w:rFonts w:ascii="Garamond" w:hAnsi="Garamond"/>
          <w:sz w:val="24"/>
          <w:szCs w:val="24"/>
        </w:rPr>
      </w:pPr>
    </w:p>
    <w:p w14:paraId="09135836" w14:textId="77777777"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Located in the heart of the San Gabriel Valley, just minutes from Downtown Los Angeles, the City of Alhambra is a vibrant, diverse, and welcoming community known for its rich cultural heritage, exceptional neighborhoods, and strong sense of civic pride. Home to approximately 82,000 residents, Alhambra offers an outstanding quality of life through its blend of historic character, thriving business districts, outstanding dining and shopping, and convenient regional access throughout Southern California.</w:t>
      </w:r>
    </w:p>
    <w:p w14:paraId="6C495AA8" w14:textId="77777777" w:rsidR="00A734CD" w:rsidRPr="008C05A8" w:rsidRDefault="00A734CD" w:rsidP="00A734CD">
      <w:pPr>
        <w:spacing w:after="0" w:line="240" w:lineRule="auto"/>
        <w:rPr>
          <w:rFonts w:ascii="Garamond" w:hAnsi="Garamond"/>
          <w:sz w:val="24"/>
          <w:szCs w:val="24"/>
        </w:rPr>
      </w:pPr>
    </w:p>
    <w:p w14:paraId="462BB814" w14:textId="553EFBA9"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Parks, recreation programs, community centers, aquatic facilities, and community events are central to the City's commitment to enhancing residents' quality of life. From youth enrichment and senior services to cultural programming, special events, and lifelong recreation opportunities, the City strives to provide inclusive, innovative, and high-quality services that foster healthy lifestyles, strengthen neighborhoods, and create meaningful opportunities for residents of every age, background, and ability.</w:t>
      </w:r>
    </w:p>
    <w:p w14:paraId="7583945A" w14:textId="77777777" w:rsidR="00A734CD" w:rsidRPr="008C05A8" w:rsidRDefault="00A734CD" w:rsidP="00A734CD">
      <w:pPr>
        <w:spacing w:after="0" w:line="240" w:lineRule="auto"/>
        <w:rPr>
          <w:rFonts w:ascii="Garamond" w:hAnsi="Garamond"/>
          <w:sz w:val="24"/>
          <w:szCs w:val="24"/>
        </w:rPr>
      </w:pPr>
    </w:p>
    <w:p w14:paraId="1641B468" w14:textId="5527DE2F"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That commitment is reflected in the City's continued investment in parks, public spaces, and programs that bring the community together throughout the year. An active calendar of recreational classes, cultural celebrations, seasonal festivals, and special events promotes civic engagement while celebrating Alhambra's diverse population. Through strong partnerships with local schools, community organizations, and regional agencies, the City continues to expand recreational opportunities and foster an inclusive environment where residents can connect, learn, and thrive.</w:t>
      </w:r>
    </w:p>
    <w:p w14:paraId="235766E4" w14:textId="5347983E" w:rsidR="0043268F" w:rsidRPr="008C05A8" w:rsidRDefault="0043268F" w:rsidP="002D04CF">
      <w:pPr>
        <w:spacing w:after="0" w:line="240" w:lineRule="auto"/>
        <w:rPr>
          <w:rFonts w:ascii="Garamond" w:hAnsi="Garamond"/>
          <w:b/>
          <w:bCs/>
          <w:sz w:val="24"/>
          <w:szCs w:val="24"/>
        </w:rPr>
      </w:pPr>
    </w:p>
    <w:p w14:paraId="173F5358" w14:textId="139AAECC" w:rsidR="006A657E" w:rsidRPr="008C05A8" w:rsidRDefault="006A657E" w:rsidP="002D04CF">
      <w:pPr>
        <w:spacing w:after="0" w:line="240" w:lineRule="auto"/>
        <w:rPr>
          <w:rFonts w:ascii="Garamond" w:hAnsi="Garamond"/>
          <w:b/>
          <w:bCs/>
          <w:sz w:val="24"/>
          <w:szCs w:val="24"/>
        </w:rPr>
      </w:pPr>
      <w:r w:rsidRPr="008C05A8">
        <w:rPr>
          <w:rFonts w:ascii="Garamond" w:hAnsi="Garamond"/>
          <w:b/>
          <w:bCs/>
          <w:sz w:val="24"/>
          <w:szCs w:val="24"/>
        </w:rPr>
        <w:t>THE ORGANIZATION</w:t>
      </w:r>
    </w:p>
    <w:p w14:paraId="5FBBC347" w14:textId="77777777" w:rsidR="002D04CF" w:rsidRPr="008C05A8" w:rsidRDefault="002D04CF" w:rsidP="002D04CF">
      <w:pPr>
        <w:spacing w:after="0" w:line="240" w:lineRule="auto"/>
        <w:rPr>
          <w:rFonts w:ascii="Garamond" w:hAnsi="Garamond"/>
          <w:sz w:val="24"/>
          <w:szCs w:val="24"/>
        </w:rPr>
      </w:pPr>
    </w:p>
    <w:p w14:paraId="46F19419" w14:textId="77777777"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The Parks and Recreation Department is dedicated to enriching the lives of Alhambra residents through exceptional parks, recreation programs, cultural activities, community events, and life-enrichment services. The Department plays a vital role in supporting community wellness, encouraging civic engagement, and providing welcoming public spaces that bring people together.</w:t>
      </w:r>
    </w:p>
    <w:p w14:paraId="7ED76B55" w14:textId="77777777" w:rsidR="00A734CD" w:rsidRPr="008C05A8" w:rsidRDefault="00A734CD" w:rsidP="00A734CD">
      <w:pPr>
        <w:spacing w:after="0" w:line="240" w:lineRule="auto"/>
        <w:rPr>
          <w:rFonts w:ascii="Garamond" w:hAnsi="Garamond"/>
          <w:sz w:val="24"/>
          <w:szCs w:val="24"/>
        </w:rPr>
      </w:pPr>
    </w:p>
    <w:p w14:paraId="3CCB4E9C" w14:textId="66EF053D" w:rsidR="00A734CD" w:rsidRPr="008C05A8" w:rsidRDefault="009A38CF" w:rsidP="00A734CD">
      <w:pPr>
        <w:spacing w:after="0" w:line="240" w:lineRule="auto"/>
        <w:rPr>
          <w:rFonts w:ascii="Garamond" w:hAnsi="Garamond"/>
          <w:sz w:val="24"/>
          <w:szCs w:val="24"/>
        </w:rPr>
      </w:pPr>
      <w:r w:rsidRPr="008C05A8">
        <w:rPr>
          <w:rFonts w:ascii="Garamond" w:hAnsi="Garamond"/>
          <w:sz w:val="24"/>
          <w:szCs w:val="24"/>
        </w:rPr>
        <w:t xml:space="preserve">As the City's principal authority on parks and recreation, the Director shapes the vision and direction of Alhambra's parks system, reporting directly to the </w:t>
      </w:r>
      <w:r w:rsidR="005A51B6">
        <w:rPr>
          <w:rFonts w:ascii="Garamond" w:hAnsi="Garamond"/>
          <w:sz w:val="24"/>
          <w:szCs w:val="24"/>
        </w:rPr>
        <w:t xml:space="preserve">City Manager and </w:t>
      </w:r>
      <w:r w:rsidRPr="008C05A8">
        <w:rPr>
          <w:rFonts w:ascii="Garamond" w:hAnsi="Garamond"/>
          <w:sz w:val="24"/>
          <w:szCs w:val="24"/>
        </w:rPr>
        <w:t xml:space="preserve">Assistant City Manager. </w:t>
      </w:r>
      <w:r w:rsidR="00A734CD" w:rsidRPr="008C05A8">
        <w:rPr>
          <w:rFonts w:ascii="Garamond" w:hAnsi="Garamond"/>
          <w:sz w:val="24"/>
          <w:szCs w:val="24"/>
        </w:rPr>
        <w:t>As a member of the City's executive leadership team, the Director collaborates with City departments, elected officials, school districts, community organizations, nonprofit agencies, businesses, and regional partners to address community needs and advance City priorities. The Director also serves as the City's coordinator for citywide special events and represents the City before boards, commissions, service organizations, and community groups on matters involving parks, recreation, cultural services, and community engagement.</w:t>
      </w:r>
    </w:p>
    <w:p w14:paraId="516EDF3B" w14:textId="77777777" w:rsidR="006A657E" w:rsidRPr="008C05A8" w:rsidRDefault="006A657E" w:rsidP="002D04CF">
      <w:pPr>
        <w:spacing w:after="0" w:line="240" w:lineRule="auto"/>
        <w:rPr>
          <w:rFonts w:ascii="Garamond" w:hAnsi="Garamond"/>
          <w:b/>
          <w:bCs/>
          <w:sz w:val="24"/>
          <w:szCs w:val="24"/>
        </w:rPr>
      </w:pPr>
    </w:p>
    <w:p w14:paraId="7CA87456" w14:textId="7BA66AB4" w:rsidR="0043268F" w:rsidRPr="008C05A8" w:rsidRDefault="0043268F" w:rsidP="002D04CF">
      <w:pPr>
        <w:spacing w:after="0" w:line="240" w:lineRule="auto"/>
        <w:rPr>
          <w:rFonts w:ascii="Garamond" w:hAnsi="Garamond"/>
          <w:b/>
          <w:bCs/>
          <w:sz w:val="24"/>
          <w:szCs w:val="24"/>
        </w:rPr>
      </w:pPr>
      <w:r w:rsidRPr="008C05A8">
        <w:rPr>
          <w:rFonts w:ascii="Garamond" w:hAnsi="Garamond"/>
          <w:b/>
          <w:bCs/>
          <w:sz w:val="24"/>
          <w:szCs w:val="24"/>
        </w:rPr>
        <w:t>THE POSITION</w:t>
      </w:r>
    </w:p>
    <w:p w14:paraId="526746BF" w14:textId="77777777" w:rsidR="002D04CF" w:rsidRPr="008C05A8" w:rsidRDefault="002D04CF" w:rsidP="002D04CF">
      <w:pPr>
        <w:spacing w:after="0" w:line="240" w:lineRule="auto"/>
        <w:rPr>
          <w:rFonts w:ascii="Garamond" w:hAnsi="Garamond"/>
          <w:b/>
          <w:bCs/>
          <w:sz w:val="24"/>
          <w:szCs w:val="24"/>
        </w:rPr>
      </w:pPr>
    </w:p>
    <w:p w14:paraId="7CFF9084" w14:textId="2112DC57"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 xml:space="preserve">Under the general direction of the </w:t>
      </w:r>
      <w:r w:rsidR="005A51B6">
        <w:rPr>
          <w:rFonts w:ascii="Garamond" w:hAnsi="Garamond"/>
          <w:sz w:val="24"/>
          <w:szCs w:val="24"/>
        </w:rPr>
        <w:t xml:space="preserve">City Manager and </w:t>
      </w:r>
      <w:r w:rsidRPr="008C05A8">
        <w:rPr>
          <w:rFonts w:ascii="Garamond" w:hAnsi="Garamond"/>
          <w:sz w:val="24"/>
          <w:szCs w:val="24"/>
        </w:rPr>
        <w:t xml:space="preserve">Assistant City Manager, the Director of Parks and Recreation provides executive leadership and strategic oversight for all departmental operations, </w:t>
      </w:r>
      <w:r w:rsidRPr="008C05A8">
        <w:rPr>
          <w:rFonts w:ascii="Garamond" w:hAnsi="Garamond"/>
          <w:sz w:val="24"/>
          <w:szCs w:val="24"/>
        </w:rPr>
        <w:lastRenderedPageBreak/>
        <w:t>including recreation programming, park services, personnel management, financial administration, policy development, community partnerships, and long-range planning.</w:t>
      </w:r>
    </w:p>
    <w:p w14:paraId="6443510A" w14:textId="77777777" w:rsidR="00A734CD" w:rsidRPr="008C05A8" w:rsidRDefault="00A734CD" w:rsidP="00A734CD">
      <w:pPr>
        <w:spacing w:after="0" w:line="240" w:lineRule="auto"/>
        <w:rPr>
          <w:rFonts w:ascii="Garamond" w:hAnsi="Garamond"/>
          <w:sz w:val="24"/>
          <w:szCs w:val="24"/>
        </w:rPr>
      </w:pPr>
    </w:p>
    <w:p w14:paraId="735814A2" w14:textId="13A962E3"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The Director plans, organizes, staffs, directs, and evaluates all functions of the department while ensuring programs and services remain responsive to the evolving recreational, cultural, and social needs of the community. Responsibilities include preparing and administering the department's operating and capital budgets; establishing departmental policies, procedures, and performance expectations; overseeing recreation programs conducted at parks, community centers, and aquatic facilities; and ensuring the effective delivery of services throughout the organization.</w:t>
      </w:r>
    </w:p>
    <w:p w14:paraId="6EB0D968" w14:textId="77777777" w:rsidR="00A734CD" w:rsidRPr="008C05A8" w:rsidRDefault="00A734CD" w:rsidP="00A734CD">
      <w:pPr>
        <w:spacing w:after="0" w:line="240" w:lineRule="auto"/>
        <w:rPr>
          <w:rFonts w:ascii="Garamond" w:hAnsi="Garamond"/>
          <w:sz w:val="24"/>
          <w:szCs w:val="24"/>
        </w:rPr>
      </w:pPr>
    </w:p>
    <w:p w14:paraId="151C6E49" w14:textId="0588DDC7"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The Director continuously evaluates community interests, demographic trends, available resources, and emerging recreation needs to develop innovative and inclusive programs that enhance quality of life. The position coordinates departmental activities with local school districts, civic organizations, nonprofit agencies, churches, and other community partners to expand recreational opportunities and encourage public participation.</w:t>
      </w:r>
    </w:p>
    <w:p w14:paraId="10581307" w14:textId="77777777" w:rsidR="00A734CD" w:rsidRPr="008C05A8" w:rsidRDefault="00A734CD" w:rsidP="00A734CD">
      <w:pPr>
        <w:spacing w:after="0" w:line="240" w:lineRule="auto"/>
        <w:rPr>
          <w:rFonts w:ascii="Garamond" w:hAnsi="Garamond"/>
          <w:sz w:val="24"/>
          <w:szCs w:val="24"/>
        </w:rPr>
      </w:pPr>
    </w:p>
    <w:p w14:paraId="7EBF9B7E" w14:textId="11915AE1"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As the department's executive leader, the Director recruits, mentors, develops, and evaluates professional and support staff while fostering a culture of collaboration, accountability, innovation, and exceptional customer service. The Director establishes comprehensive employee training programs, monitors departmental performance, implements operational improvements, resolves complex citizen concerns, and keeps executive leadership informed through clear and timely oral and written reports.</w:t>
      </w:r>
    </w:p>
    <w:p w14:paraId="0235D6EE" w14:textId="77777777" w:rsidR="00A734CD" w:rsidRPr="008C05A8" w:rsidRDefault="00A734CD" w:rsidP="00A734CD">
      <w:pPr>
        <w:spacing w:after="0" w:line="240" w:lineRule="auto"/>
        <w:rPr>
          <w:rFonts w:ascii="Garamond" w:hAnsi="Garamond"/>
          <w:sz w:val="24"/>
          <w:szCs w:val="24"/>
        </w:rPr>
      </w:pPr>
    </w:p>
    <w:p w14:paraId="4B1834B6" w14:textId="7C4AFD2C" w:rsidR="00776D2C" w:rsidRPr="008C05A8" w:rsidRDefault="00DD05B3" w:rsidP="00776D2C">
      <w:pPr>
        <w:spacing w:after="0" w:line="240" w:lineRule="auto"/>
        <w:rPr>
          <w:rFonts w:ascii="Garamond" w:hAnsi="Garamond"/>
          <w:sz w:val="24"/>
          <w:szCs w:val="24"/>
        </w:rPr>
      </w:pPr>
      <w:r w:rsidRPr="008C05A8">
        <w:rPr>
          <w:rFonts w:ascii="Garamond" w:hAnsi="Garamond"/>
          <w:sz w:val="24"/>
          <w:szCs w:val="24"/>
        </w:rPr>
        <w:t>In addition, the Director reviews public and private development projects affecting parks and recreational facilities and oversees the department's capital improvement projects, a role that demands strong project management skills to deliver initiatives on time and within budget. The Director also coordinates citywide special events, represents the department at public meetings, boards, and committees, speaks before service organizations and community groups, and partners across City departments to advance organizational and citywide goals.</w:t>
      </w:r>
    </w:p>
    <w:p w14:paraId="0669A48D" w14:textId="77777777" w:rsidR="008C05A8" w:rsidRPr="008C05A8" w:rsidRDefault="008C05A8" w:rsidP="00776D2C">
      <w:pPr>
        <w:spacing w:after="0" w:line="240" w:lineRule="auto"/>
        <w:rPr>
          <w:rFonts w:ascii="Garamond" w:hAnsi="Garamond"/>
          <w:sz w:val="24"/>
          <w:szCs w:val="24"/>
        </w:rPr>
      </w:pPr>
    </w:p>
    <w:p w14:paraId="6274FBEF" w14:textId="143F534A" w:rsidR="008C05A8" w:rsidRPr="008C05A8" w:rsidRDefault="008C05A8" w:rsidP="008C05A8">
      <w:pPr>
        <w:spacing w:after="0" w:line="240" w:lineRule="auto"/>
        <w:rPr>
          <w:rFonts w:ascii="Garamond" w:hAnsi="Garamond"/>
          <w:b/>
          <w:bCs/>
          <w:sz w:val="24"/>
          <w:szCs w:val="24"/>
        </w:rPr>
      </w:pPr>
      <w:r w:rsidRPr="008C05A8">
        <w:rPr>
          <w:rFonts w:ascii="Garamond" w:hAnsi="Garamond"/>
          <w:b/>
          <w:bCs/>
          <w:sz w:val="24"/>
          <w:szCs w:val="24"/>
        </w:rPr>
        <w:t>EXCITING CAPITAL IMPROVEMENT PROJECTS</w:t>
      </w:r>
    </w:p>
    <w:p w14:paraId="10944740" w14:textId="77777777" w:rsidR="008C05A8" w:rsidRPr="008C05A8" w:rsidRDefault="008C05A8" w:rsidP="008C05A8">
      <w:pPr>
        <w:spacing w:after="0" w:line="240" w:lineRule="auto"/>
        <w:rPr>
          <w:rFonts w:ascii="Garamond" w:hAnsi="Garamond"/>
          <w:b/>
          <w:bCs/>
          <w:sz w:val="24"/>
          <w:szCs w:val="24"/>
        </w:rPr>
      </w:pPr>
    </w:p>
    <w:p w14:paraId="3CF1F8D5" w14:textId="77777777" w:rsidR="008C05A8" w:rsidRPr="008C05A8" w:rsidRDefault="008C05A8" w:rsidP="008C05A8">
      <w:pPr>
        <w:pStyle w:val="ListParagraph"/>
        <w:numPr>
          <w:ilvl w:val="0"/>
          <w:numId w:val="7"/>
        </w:numPr>
        <w:spacing w:after="0" w:line="240" w:lineRule="auto"/>
        <w:rPr>
          <w:rFonts w:ascii="Garamond" w:hAnsi="Garamond"/>
          <w:sz w:val="24"/>
          <w:szCs w:val="24"/>
        </w:rPr>
      </w:pPr>
      <w:r w:rsidRPr="008C05A8">
        <w:rPr>
          <w:rFonts w:ascii="Garamond" w:hAnsi="Garamond"/>
          <w:sz w:val="24"/>
          <w:szCs w:val="24"/>
        </w:rPr>
        <w:t>Alhambra Community Center Project</w:t>
      </w:r>
    </w:p>
    <w:p w14:paraId="29E3EAA2" w14:textId="237E0A57" w:rsidR="008C05A8" w:rsidRPr="008C05A8" w:rsidRDefault="008C05A8" w:rsidP="008C05A8">
      <w:pPr>
        <w:pStyle w:val="ListParagraph"/>
        <w:numPr>
          <w:ilvl w:val="0"/>
          <w:numId w:val="7"/>
        </w:numPr>
        <w:spacing w:after="0" w:line="240" w:lineRule="auto"/>
        <w:rPr>
          <w:rFonts w:ascii="Garamond" w:hAnsi="Garamond"/>
          <w:sz w:val="24"/>
          <w:szCs w:val="24"/>
        </w:rPr>
      </w:pPr>
      <w:r w:rsidRPr="008C05A8">
        <w:rPr>
          <w:rFonts w:ascii="Garamond" w:hAnsi="Garamond"/>
          <w:sz w:val="24"/>
          <w:szCs w:val="24"/>
        </w:rPr>
        <w:t>Dog Park</w:t>
      </w:r>
    </w:p>
    <w:p w14:paraId="27AD07DE" w14:textId="27D50E89" w:rsidR="008C05A8" w:rsidRPr="008C05A8" w:rsidRDefault="008C05A8" w:rsidP="008C05A8">
      <w:pPr>
        <w:pStyle w:val="ListParagraph"/>
        <w:numPr>
          <w:ilvl w:val="0"/>
          <w:numId w:val="7"/>
        </w:numPr>
        <w:spacing w:after="0" w:line="240" w:lineRule="auto"/>
        <w:rPr>
          <w:rFonts w:ascii="Garamond" w:hAnsi="Garamond"/>
          <w:sz w:val="24"/>
          <w:szCs w:val="24"/>
        </w:rPr>
      </w:pPr>
      <w:r w:rsidRPr="008C05A8">
        <w:rPr>
          <w:rFonts w:ascii="Garamond" w:hAnsi="Garamond"/>
          <w:sz w:val="24"/>
          <w:szCs w:val="24"/>
        </w:rPr>
        <w:t>Skate Park Improvements</w:t>
      </w:r>
    </w:p>
    <w:p w14:paraId="3413A046" w14:textId="69C20176" w:rsidR="008C05A8" w:rsidRPr="008C05A8" w:rsidRDefault="008C05A8" w:rsidP="008C05A8">
      <w:pPr>
        <w:pStyle w:val="ListParagraph"/>
        <w:numPr>
          <w:ilvl w:val="0"/>
          <w:numId w:val="7"/>
        </w:numPr>
        <w:spacing w:after="0" w:line="240" w:lineRule="auto"/>
        <w:rPr>
          <w:rFonts w:ascii="Garamond" w:hAnsi="Garamond"/>
          <w:sz w:val="24"/>
          <w:szCs w:val="24"/>
        </w:rPr>
      </w:pPr>
      <w:r w:rsidRPr="008C05A8">
        <w:rPr>
          <w:rFonts w:ascii="Garamond" w:hAnsi="Garamond"/>
          <w:sz w:val="24"/>
          <w:szCs w:val="24"/>
        </w:rPr>
        <w:t>Pocket Park Project</w:t>
      </w:r>
    </w:p>
    <w:p w14:paraId="6FF861FD" w14:textId="021A2FF0" w:rsidR="008C05A8" w:rsidRPr="008C05A8" w:rsidRDefault="008C05A8" w:rsidP="008C05A8">
      <w:pPr>
        <w:pStyle w:val="ListParagraph"/>
        <w:numPr>
          <w:ilvl w:val="0"/>
          <w:numId w:val="7"/>
        </w:numPr>
        <w:spacing w:after="0" w:line="240" w:lineRule="auto"/>
        <w:rPr>
          <w:rFonts w:ascii="Garamond" w:hAnsi="Garamond"/>
          <w:sz w:val="24"/>
          <w:szCs w:val="24"/>
        </w:rPr>
      </w:pPr>
      <w:r w:rsidRPr="008C05A8">
        <w:rPr>
          <w:rFonts w:ascii="Garamond" w:hAnsi="Garamond"/>
          <w:sz w:val="24"/>
          <w:szCs w:val="24"/>
        </w:rPr>
        <w:t>Story Park Expansion Project</w:t>
      </w:r>
    </w:p>
    <w:p w14:paraId="26D40878" w14:textId="3F2CED22" w:rsidR="008C05A8" w:rsidRPr="008C05A8" w:rsidRDefault="008C05A8" w:rsidP="008C05A8">
      <w:pPr>
        <w:pStyle w:val="ListParagraph"/>
        <w:numPr>
          <w:ilvl w:val="0"/>
          <w:numId w:val="7"/>
        </w:numPr>
        <w:spacing w:after="0" w:line="240" w:lineRule="auto"/>
        <w:rPr>
          <w:rFonts w:ascii="Garamond" w:hAnsi="Garamond"/>
          <w:sz w:val="24"/>
          <w:szCs w:val="24"/>
        </w:rPr>
      </w:pPr>
      <w:r w:rsidRPr="008C05A8">
        <w:rPr>
          <w:rFonts w:ascii="Garamond" w:hAnsi="Garamond"/>
          <w:sz w:val="24"/>
          <w:szCs w:val="24"/>
        </w:rPr>
        <w:t>Joslyn Senior Center Facility Improvement Project</w:t>
      </w:r>
    </w:p>
    <w:p w14:paraId="4D7F293D" w14:textId="77777777" w:rsidR="00DD05B3" w:rsidRPr="008C05A8" w:rsidRDefault="00DD05B3" w:rsidP="00776D2C">
      <w:pPr>
        <w:spacing w:after="0" w:line="240" w:lineRule="auto"/>
        <w:rPr>
          <w:rFonts w:ascii="Garamond" w:hAnsi="Garamond"/>
          <w:b/>
          <w:bCs/>
          <w:sz w:val="24"/>
          <w:szCs w:val="24"/>
        </w:rPr>
      </w:pPr>
    </w:p>
    <w:p w14:paraId="07360DC4" w14:textId="7B3EAE3A" w:rsidR="0043268F" w:rsidRPr="008C05A8" w:rsidRDefault="0043268F" w:rsidP="002D04CF">
      <w:pPr>
        <w:spacing w:after="0" w:line="240" w:lineRule="auto"/>
        <w:rPr>
          <w:rFonts w:ascii="Garamond" w:hAnsi="Garamond"/>
          <w:b/>
          <w:bCs/>
          <w:sz w:val="24"/>
          <w:szCs w:val="24"/>
        </w:rPr>
      </w:pPr>
      <w:r w:rsidRPr="008C05A8">
        <w:rPr>
          <w:rFonts w:ascii="Garamond" w:hAnsi="Garamond"/>
          <w:b/>
          <w:bCs/>
          <w:sz w:val="24"/>
          <w:szCs w:val="24"/>
        </w:rPr>
        <w:t>THE IDEAL CANDIDATE</w:t>
      </w:r>
    </w:p>
    <w:p w14:paraId="7C6DE8AE" w14:textId="77777777" w:rsidR="002D04CF" w:rsidRPr="008C05A8" w:rsidRDefault="002D04CF" w:rsidP="002D04CF">
      <w:pPr>
        <w:spacing w:after="0" w:line="240" w:lineRule="auto"/>
        <w:rPr>
          <w:rFonts w:ascii="Garamond" w:hAnsi="Garamond"/>
          <w:sz w:val="24"/>
          <w:szCs w:val="24"/>
        </w:rPr>
      </w:pPr>
    </w:p>
    <w:p w14:paraId="589C87BC" w14:textId="77777777"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 xml:space="preserve">The </w:t>
      </w:r>
      <w:proofErr w:type="gramStart"/>
      <w:r w:rsidRPr="008C05A8">
        <w:rPr>
          <w:rFonts w:ascii="Garamond" w:hAnsi="Garamond"/>
          <w:sz w:val="24"/>
          <w:szCs w:val="24"/>
        </w:rPr>
        <w:t>City</w:t>
      </w:r>
      <w:proofErr w:type="gramEnd"/>
      <w:r w:rsidRPr="008C05A8">
        <w:rPr>
          <w:rFonts w:ascii="Garamond" w:hAnsi="Garamond"/>
          <w:sz w:val="24"/>
          <w:szCs w:val="24"/>
        </w:rPr>
        <w:t xml:space="preserve"> seeks an experienced, collaborative, and visionary leader who understands the increasingly important role parks and recreation plays in promoting community health, social connection, cultural enrichment, and overall quality of life. This is an outstanding opportunity to lead a highly visible department that has a meaningful impact on residents while serving as a key member of the City's executive leadership team.</w:t>
      </w:r>
    </w:p>
    <w:p w14:paraId="1CF29B91" w14:textId="77777777" w:rsidR="00A734CD" w:rsidRPr="008C05A8" w:rsidRDefault="00A734CD" w:rsidP="00A734CD">
      <w:pPr>
        <w:spacing w:after="0" w:line="240" w:lineRule="auto"/>
        <w:rPr>
          <w:rFonts w:ascii="Garamond" w:hAnsi="Garamond"/>
          <w:sz w:val="24"/>
          <w:szCs w:val="24"/>
        </w:rPr>
      </w:pPr>
    </w:p>
    <w:p w14:paraId="081028AB" w14:textId="321CFBBF"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lastRenderedPageBreak/>
        <w:t>The successful candidate will be a strategic thinker who combines sound management practices with a commitment to innovation, collaboration, and exceptional public service. They will possess demonstrated experience leading complex organizations, administering budgets, developing high-performing teams, implementing organizational improvements, and delivering responsive, customer-focused services.</w:t>
      </w:r>
    </w:p>
    <w:p w14:paraId="0F578CE5" w14:textId="77777777" w:rsidR="00A734CD" w:rsidRPr="008C05A8" w:rsidRDefault="00A734CD" w:rsidP="00A734CD">
      <w:pPr>
        <w:spacing w:after="0" w:line="240" w:lineRule="auto"/>
        <w:rPr>
          <w:rFonts w:ascii="Garamond" w:hAnsi="Garamond"/>
          <w:sz w:val="24"/>
          <w:szCs w:val="24"/>
        </w:rPr>
      </w:pPr>
    </w:p>
    <w:p w14:paraId="1830CEB1" w14:textId="7A35267F" w:rsidR="00A734CD" w:rsidRPr="008C05A8" w:rsidRDefault="00DD05B3" w:rsidP="00A734CD">
      <w:pPr>
        <w:spacing w:after="0" w:line="240" w:lineRule="auto"/>
        <w:rPr>
          <w:rFonts w:ascii="Garamond" w:hAnsi="Garamond"/>
          <w:sz w:val="24"/>
          <w:szCs w:val="24"/>
        </w:rPr>
      </w:pPr>
      <w:r w:rsidRPr="008C05A8">
        <w:rPr>
          <w:rFonts w:ascii="Garamond" w:hAnsi="Garamond"/>
          <w:sz w:val="24"/>
          <w:szCs w:val="24"/>
        </w:rPr>
        <w:t>The ideal candidate is equally comfortable with long-range planning and day-to-day operations, skilled at assessing community recreation, cultural, and social needs and translating priorities into innovative, measurable outcomes. As an approachable leader and trusted relationship builder, they develop productive partnerships with residents, businesses, community organizations, school districts, elected officials, advisory boards, and City staff.</w:t>
      </w:r>
    </w:p>
    <w:p w14:paraId="400194C5" w14:textId="77777777" w:rsidR="00DD05B3" w:rsidRPr="008C05A8" w:rsidRDefault="00DD05B3" w:rsidP="00A734CD">
      <w:pPr>
        <w:spacing w:after="0" w:line="240" w:lineRule="auto"/>
        <w:rPr>
          <w:rFonts w:ascii="Garamond" w:hAnsi="Garamond"/>
          <w:sz w:val="24"/>
          <w:szCs w:val="24"/>
        </w:rPr>
      </w:pPr>
    </w:p>
    <w:p w14:paraId="265E4038" w14:textId="5FD402B0" w:rsidR="00DD05B3" w:rsidRPr="008C05A8" w:rsidRDefault="00DD05B3" w:rsidP="00A734CD">
      <w:pPr>
        <w:spacing w:after="0" w:line="240" w:lineRule="auto"/>
        <w:rPr>
          <w:rFonts w:ascii="Garamond" w:hAnsi="Garamond"/>
          <w:sz w:val="24"/>
          <w:szCs w:val="24"/>
        </w:rPr>
      </w:pPr>
      <w:r w:rsidRPr="008C05A8">
        <w:rPr>
          <w:rFonts w:ascii="Garamond" w:hAnsi="Garamond"/>
          <w:sz w:val="24"/>
          <w:szCs w:val="24"/>
        </w:rPr>
        <w:t>Given the scope of Alhambra's capital improvement program, including the $25.5 million Alhambra Community Center project alongside park renovations, facility upgrades, and equipment modernization, the ideal candidate will bring proven experience overseeing capital projects from planning through completion. This includes managing budgets, timelines, and contractors; navigating the demands of concurrent, large-scale initiatives; and ensuring projects are delivered efficiently while minimizing disruption to residents and park operations.</w:t>
      </w:r>
    </w:p>
    <w:p w14:paraId="469F4A8F" w14:textId="77777777" w:rsidR="00DD05B3" w:rsidRPr="008C05A8" w:rsidRDefault="00DD05B3" w:rsidP="00A734CD">
      <w:pPr>
        <w:spacing w:after="0" w:line="240" w:lineRule="auto"/>
        <w:rPr>
          <w:rFonts w:ascii="Garamond" w:hAnsi="Garamond"/>
          <w:sz w:val="24"/>
          <w:szCs w:val="24"/>
        </w:rPr>
      </w:pPr>
    </w:p>
    <w:p w14:paraId="4193BA06" w14:textId="3BF88A31"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 xml:space="preserve">The ideal candidate will be an exceptional communicator who listens thoughtfully, presents confidently, and makes sound decisions while balancing diverse community interests and maintaining the highest standards of public accountability. </w:t>
      </w:r>
      <w:r w:rsidR="00900B9B" w:rsidRPr="008C05A8">
        <w:rPr>
          <w:rFonts w:ascii="Garamond" w:hAnsi="Garamond"/>
          <w:sz w:val="24"/>
          <w:szCs w:val="24"/>
        </w:rPr>
        <w:t xml:space="preserve">Success in this role requires extensive knowledge of modern parks and recreation administration, public agency management, and community relations, along with strong budget development and skilled recreation programming for all ages, and the ability to lead, supervise, and develop staff effectively. </w:t>
      </w:r>
      <w:r w:rsidRPr="008C05A8">
        <w:rPr>
          <w:rFonts w:ascii="Garamond" w:hAnsi="Garamond"/>
          <w:sz w:val="24"/>
          <w:szCs w:val="24"/>
        </w:rPr>
        <w:t>Knowledge of human behavior, instructional methods, community engagement strategies, and research techniques used to assess community needs will further contribute to success.</w:t>
      </w:r>
    </w:p>
    <w:p w14:paraId="09ED1B3A" w14:textId="5A472C1A" w:rsidR="00391C81" w:rsidRPr="008C05A8" w:rsidRDefault="00391C81" w:rsidP="002D04CF">
      <w:pPr>
        <w:spacing w:after="0" w:line="240" w:lineRule="auto"/>
        <w:rPr>
          <w:rFonts w:ascii="Garamond" w:hAnsi="Garamond"/>
          <w:sz w:val="24"/>
          <w:szCs w:val="24"/>
        </w:rPr>
      </w:pPr>
    </w:p>
    <w:p w14:paraId="3779DC33" w14:textId="75F1CA6F" w:rsidR="006A657E" w:rsidRPr="008C05A8" w:rsidRDefault="006A657E" w:rsidP="002D04CF">
      <w:pPr>
        <w:spacing w:after="0" w:line="240" w:lineRule="auto"/>
        <w:rPr>
          <w:rFonts w:ascii="Garamond" w:hAnsi="Garamond"/>
          <w:b/>
          <w:bCs/>
          <w:sz w:val="24"/>
          <w:szCs w:val="24"/>
        </w:rPr>
      </w:pPr>
      <w:r w:rsidRPr="008C05A8">
        <w:rPr>
          <w:rFonts w:ascii="Garamond" w:hAnsi="Garamond"/>
          <w:b/>
          <w:bCs/>
          <w:sz w:val="24"/>
          <w:szCs w:val="24"/>
        </w:rPr>
        <w:t>EDUCATION AND EXPERIENCE</w:t>
      </w:r>
    </w:p>
    <w:p w14:paraId="63A192D6" w14:textId="77777777" w:rsidR="002D04CF" w:rsidRPr="008C05A8" w:rsidRDefault="002D04CF" w:rsidP="002D04CF">
      <w:pPr>
        <w:spacing w:after="0" w:line="240" w:lineRule="auto"/>
        <w:rPr>
          <w:rFonts w:ascii="Garamond" w:hAnsi="Garamond"/>
          <w:b/>
          <w:bCs/>
          <w:sz w:val="24"/>
          <w:szCs w:val="24"/>
        </w:rPr>
      </w:pPr>
    </w:p>
    <w:p w14:paraId="46567BEB" w14:textId="77777777"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 xml:space="preserve">Qualified candidates will possess a </w:t>
      </w:r>
      <w:proofErr w:type="gramStart"/>
      <w:r w:rsidRPr="008C05A8">
        <w:rPr>
          <w:rFonts w:ascii="Garamond" w:hAnsi="Garamond"/>
          <w:sz w:val="24"/>
          <w:szCs w:val="24"/>
        </w:rPr>
        <w:t>bachelor's degree in Public Administration</w:t>
      </w:r>
      <w:proofErr w:type="gramEnd"/>
      <w:r w:rsidRPr="008C05A8">
        <w:rPr>
          <w:rFonts w:ascii="Garamond" w:hAnsi="Garamond"/>
          <w:sz w:val="24"/>
          <w:szCs w:val="24"/>
        </w:rPr>
        <w:t>, Recreation, Social Services, Sociology, Psychology, or a closely related field, along with eight (8) years of progressively responsible managerial experience that includes significant administrative, operational, personnel management, and leadership responsibilities within public recreation, social services, or a closely related public agency environment. A master's degree in a related field is highly desirable.</w:t>
      </w:r>
    </w:p>
    <w:p w14:paraId="62E245DA" w14:textId="77777777" w:rsidR="00A734CD" w:rsidRPr="008C05A8" w:rsidRDefault="00A734CD" w:rsidP="00A734CD">
      <w:pPr>
        <w:spacing w:after="0" w:line="240" w:lineRule="auto"/>
        <w:rPr>
          <w:rFonts w:ascii="Garamond" w:hAnsi="Garamond"/>
          <w:sz w:val="24"/>
          <w:szCs w:val="24"/>
        </w:rPr>
      </w:pPr>
    </w:p>
    <w:p w14:paraId="7EDCD064" w14:textId="5CD1421D" w:rsidR="00A734CD" w:rsidRPr="008C05A8" w:rsidRDefault="00A734CD" w:rsidP="00A734CD">
      <w:pPr>
        <w:spacing w:after="0" w:line="240" w:lineRule="auto"/>
        <w:rPr>
          <w:rFonts w:ascii="Garamond" w:hAnsi="Garamond"/>
          <w:sz w:val="24"/>
          <w:szCs w:val="24"/>
        </w:rPr>
      </w:pPr>
      <w:r w:rsidRPr="008C05A8">
        <w:rPr>
          <w:rFonts w:ascii="Garamond" w:hAnsi="Garamond"/>
          <w:sz w:val="24"/>
          <w:szCs w:val="24"/>
        </w:rPr>
        <w:t>The successful candidate must possess a valid California Class C Driver License and maintain a satisfactory driving record throughout employment.</w:t>
      </w:r>
    </w:p>
    <w:p w14:paraId="2F5A703D" w14:textId="77777777" w:rsidR="006A657E" w:rsidRPr="008C05A8" w:rsidRDefault="006A657E" w:rsidP="002D04CF">
      <w:pPr>
        <w:spacing w:after="0" w:line="240" w:lineRule="auto"/>
        <w:rPr>
          <w:rFonts w:ascii="Garamond" w:hAnsi="Garamond"/>
          <w:sz w:val="24"/>
          <w:szCs w:val="24"/>
        </w:rPr>
      </w:pPr>
    </w:p>
    <w:p w14:paraId="30C49016" w14:textId="77777777" w:rsidR="0043268F" w:rsidRPr="008C05A8" w:rsidRDefault="0043268F" w:rsidP="002D04CF">
      <w:pPr>
        <w:spacing w:after="0" w:line="240" w:lineRule="auto"/>
        <w:rPr>
          <w:rFonts w:ascii="Garamond" w:hAnsi="Garamond"/>
          <w:sz w:val="24"/>
          <w:szCs w:val="24"/>
        </w:rPr>
      </w:pPr>
      <w:r w:rsidRPr="008C05A8">
        <w:rPr>
          <w:rFonts w:ascii="Garamond" w:hAnsi="Garamond"/>
          <w:b/>
          <w:bCs/>
          <w:sz w:val="24"/>
          <w:szCs w:val="24"/>
        </w:rPr>
        <w:t>COMPENSATION</w:t>
      </w:r>
    </w:p>
    <w:p w14:paraId="7773CE77" w14:textId="2B41DFAD" w:rsidR="0043268F" w:rsidRPr="008C05A8" w:rsidRDefault="0043268F" w:rsidP="002D04CF">
      <w:pPr>
        <w:spacing w:after="0" w:line="240" w:lineRule="auto"/>
        <w:rPr>
          <w:rFonts w:ascii="Garamond" w:hAnsi="Garamond"/>
          <w:sz w:val="24"/>
          <w:szCs w:val="24"/>
        </w:rPr>
      </w:pPr>
    </w:p>
    <w:p w14:paraId="30FE4909" w14:textId="7997B7BD" w:rsidR="00F60340" w:rsidRPr="008C05A8" w:rsidRDefault="00F60340" w:rsidP="00F60340">
      <w:pPr>
        <w:spacing w:after="0" w:line="240" w:lineRule="auto"/>
        <w:rPr>
          <w:rFonts w:ascii="Garamond" w:hAnsi="Garamond"/>
          <w:b/>
          <w:bCs/>
          <w:sz w:val="24"/>
          <w:szCs w:val="24"/>
        </w:rPr>
      </w:pPr>
      <w:r w:rsidRPr="008C05A8">
        <w:rPr>
          <w:rFonts w:ascii="Garamond" w:hAnsi="Garamond"/>
          <w:sz w:val="24"/>
          <w:szCs w:val="24"/>
        </w:rPr>
        <w:t xml:space="preserve">The City of Alhambra offers a competitive executive compensation and benefits package. The </w:t>
      </w:r>
      <w:r w:rsidR="00823C81" w:rsidRPr="008C05A8">
        <w:rPr>
          <w:rFonts w:ascii="Garamond" w:hAnsi="Garamond"/>
          <w:sz w:val="24"/>
          <w:szCs w:val="24"/>
        </w:rPr>
        <w:t>monthly</w:t>
      </w:r>
      <w:r w:rsidRPr="008C05A8">
        <w:rPr>
          <w:rFonts w:ascii="Garamond" w:hAnsi="Garamond"/>
          <w:sz w:val="24"/>
          <w:szCs w:val="24"/>
        </w:rPr>
        <w:t xml:space="preserve"> salary range for the Director of Parks and Recreation is </w:t>
      </w:r>
      <w:r w:rsidR="00823C81" w:rsidRPr="008C05A8">
        <w:rPr>
          <w:rFonts w:ascii="Garamond" w:hAnsi="Garamond"/>
          <w:b/>
          <w:bCs/>
          <w:sz w:val="24"/>
          <w:szCs w:val="24"/>
        </w:rPr>
        <w:t>$</w:t>
      </w:r>
      <w:r w:rsidR="009A4414">
        <w:rPr>
          <w:rFonts w:ascii="Garamond" w:hAnsi="Garamond"/>
          <w:b/>
          <w:bCs/>
          <w:sz w:val="24"/>
          <w:szCs w:val="24"/>
        </w:rPr>
        <w:t xml:space="preserve"> 14,028.57 </w:t>
      </w:r>
      <w:r w:rsidR="00407FD9">
        <w:rPr>
          <w:rFonts w:ascii="Garamond" w:hAnsi="Garamond"/>
          <w:b/>
          <w:bCs/>
          <w:sz w:val="24"/>
          <w:szCs w:val="24"/>
        </w:rPr>
        <w:t>–</w:t>
      </w:r>
      <w:r w:rsidR="009A4414">
        <w:rPr>
          <w:rFonts w:ascii="Garamond" w:hAnsi="Garamond"/>
          <w:b/>
          <w:bCs/>
          <w:sz w:val="24"/>
          <w:szCs w:val="24"/>
        </w:rPr>
        <w:t xml:space="preserve"> 18</w:t>
      </w:r>
      <w:r w:rsidR="00407FD9">
        <w:rPr>
          <w:rFonts w:ascii="Garamond" w:hAnsi="Garamond"/>
          <w:b/>
          <w:bCs/>
          <w:sz w:val="24"/>
          <w:szCs w:val="24"/>
        </w:rPr>
        <w:t>,262.50</w:t>
      </w:r>
      <w:r w:rsidR="009A4414">
        <w:rPr>
          <w:rFonts w:ascii="Garamond" w:hAnsi="Garamond"/>
          <w:b/>
          <w:bCs/>
          <w:sz w:val="24"/>
          <w:szCs w:val="24"/>
        </w:rPr>
        <w:t>,</w:t>
      </w:r>
      <w:r w:rsidRPr="008C05A8">
        <w:rPr>
          <w:rFonts w:ascii="Garamond" w:hAnsi="Garamond"/>
          <w:sz w:val="24"/>
          <w:szCs w:val="24"/>
        </w:rPr>
        <w:t xml:space="preserve"> depending on qualifications, plus an excellent benefits package that includes:</w:t>
      </w:r>
    </w:p>
    <w:p w14:paraId="24942C85" w14:textId="77777777" w:rsidR="00F60340" w:rsidRPr="008C05A8" w:rsidRDefault="00F60340" w:rsidP="00F60340">
      <w:pPr>
        <w:spacing w:after="0" w:line="240" w:lineRule="auto"/>
        <w:rPr>
          <w:rFonts w:ascii="Garamond" w:hAnsi="Garamond"/>
          <w:b/>
          <w:bCs/>
          <w:sz w:val="24"/>
          <w:szCs w:val="24"/>
        </w:rPr>
      </w:pPr>
    </w:p>
    <w:p w14:paraId="2644B5B6" w14:textId="686FD03A"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Retirement:</w:t>
      </w:r>
      <w:r w:rsidRPr="008C05A8">
        <w:rPr>
          <w:rFonts w:ascii="Garamond" w:hAnsi="Garamond"/>
          <w:sz w:val="24"/>
          <w:szCs w:val="24"/>
        </w:rPr>
        <w:t xml:space="preserve"> CalPERS retirement benefits based on membership status.</w:t>
      </w:r>
    </w:p>
    <w:p w14:paraId="34FBDFFC"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b/>
          <w:bCs/>
          <w:sz w:val="24"/>
          <w:szCs w:val="24"/>
        </w:rPr>
        <w:t>Classic Members:</w:t>
      </w:r>
      <w:r w:rsidRPr="008C05A8">
        <w:rPr>
          <w:rFonts w:ascii="Garamond" w:hAnsi="Garamond"/>
          <w:sz w:val="24"/>
          <w:szCs w:val="24"/>
        </w:rPr>
        <w:t xml:space="preserve"> 2.7% @ 55 formula; employee pays the </w:t>
      </w:r>
      <w:proofErr w:type="gramStart"/>
      <w:r w:rsidRPr="008C05A8">
        <w:rPr>
          <w:rFonts w:ascii="Garamond" w:hAnsi="Garamond"/>
          <w:sz w:val="24"/>
          <w:szCs w:val="24"/>
        </w:rPr>
        <w:t>8% member</w:t>
      </w:r>
      <w:proofErr w:type="gramEnd"/>
      <w:r w:rsidRPr="008C05A8">
        <w:rPr>
          <w:rFonts w:ascii="Garamond" w:hAnsi="Garamond"/>
          <w:sz w:val="24"/>
          <w:szCs w:val="24"/>
        </w:rPr>
        <w:t xml:space="preserve"> contribution.</w:t>
      </w:r>
    </w:p>
    <w:p w14:paraId="3DCC8A5C"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b/>
          <w:bCs/>
          <w:sz w:val="24"/>
          <w:szCs w:val="24"/>
        </w:rPr>
        <w:t>PEPRA Members:</w:t>
      </w:r>
      <w:r w:rsidRPr="008C05A8">
        <w:rPr>
          <w:rFonts w:ascii="Garamond" w:hAnsi="Garamond"/>
          <w:sz w:val="24"/>
          <w:szCs w:val="24"/>
        </w:rPr>
        <w:t xml:space="preserve"> 2% @ 62 formula; employee pays 50% of the normal cost.</w:t>
      </w:r>
    </w:p>
    <w:p w14:paraId="6AE4ADA8"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lastRenderedPageBreak/>
        <w:t>Additional CalPERS benefits include Level 3 1959 Survivor Benefits, service credit for unused sick leave, pre-retirement Option 2W death benefits, and military service credit purchase options.</w:t>
      </w:r>
    </w:p>
    <w:p w14:paraId="4175E71F" w14:textId="77777777" w:rsidR="00F60340" w:rsidRPr="008C05A8" w:rsidRDefault="00F60340" w:rsidP="00F60340">
      <w:pPr>
        <w:spacing w:after="0" w:line="240" w:lineRule="auto"/>
        <w:rPr>
          <w:rFonts w:ascii="Garamond" w:hAnsi="Garamond"/>
          <w:b/>
          <w:bCs/>
          <w:sz w:val="24"/>
          <w:szCs w:val="24"/>
        </w:rPr>
      </w:pPr>
    </w:p>
    <w:p w14:paraId="61E6F5BF" w14:textId="637CAFEC"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Health Insurance:</w:t>
      </w:r>
      <w:r w:rsidRPr="008C05A8">
        <w:rPr>
          <w:rFonts w:ascii="Garamond" w:hAnsi="Garamond"/>
          <w:sz w:val="24"/>
          <w:szCs w:val="24"/>
        </w:rPr>
        <w:t xml:space="preserve"> Comprehensive medical coverage through CalPERS with generous City contributions toward premiums.</w:t>
      </w:r>
    </w:p>
    <w:p w14:paraId="746E99FE"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Employee Only: Up to </w:t>
      </w:r>
      <w:r w:rsidRPr="008C05A8">
        <w:rPr>
          <w:rFonts w:ascii="Garamond" w:hAnsi="Garamond"/>
          <w:b/>
          <w:bCs/>
          <w:sz w:val="24"/>
          <w:szCs w:val="24"/>
        </w:rPr>
        <w:t>$1,052.06</w:t>
      </w:r>
      <w:r w:rsidRPr="008C05A8">
        <w:rPr>
          <w:rFonts w:ascii="Garamond" w:hAnsi="Garamond"/>
          <w:sz w:val="24"/>
          <w:szCs w:val="24"/>
        </w:rPr>
        <w:t xml:space="preserve"> per month</w:t>
      </w:r>
    </w:p>
    <w:p w14:paraId="52169DE8" w14:textId="207D5ED1"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Employee + One: Up to </w:t>
      </w:r>
      <w:r w:rsidRPr="008C05A8">
        <w:rPr>
          <w:rFonts w:ascii="Garamond" w:hAnsi="Garamond"/>
          <w:b/>
          <w:bCs/>
          <w:sz w:val="24"/>
          <w:szCs w:val="24"/>
        </w:rPr>
        <w:t>$1,549.61</w:t>
      </w:r>
      <w:r w:rsidRPr="008C05A8">
        <w:rPr>
          <w:rFonts w:ascii="Garamond" w:hAnsi="Garamond"/>
          <w:sz w:val="24"/>
          <w:szCs w:val="24"/>
        </w:rPr>
        <w:t xml:space="preserve"> per month</w:t>
      </w:r>
    </w:p>
    <w:p w14:paraId="48B4B834" w14:textId="18D566B9"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Employee + Family: Up to </w:t>
      </w:r>
      <w:r w:rsidRPr="008C05A8">
        <w:rPr>
          <w:rFonts w:ascii="Garamond" w:hAnsi="Garamond"/>
          <w:b/>
          <w:bCs/>
          <w:sz w:val="24"/>
          <w:szCs w:val="24"/>
        </w:rPr>
        <w:t>$2,364.14</w:t>
      </w:r>
      <w:r w:rsidRPr="008C05A8">
        <w:rPr>
          <w:rFonts w:ascii="Garamond" w:hAnsi="Garamond"/>
          <w:sz w:val="24"/>
          <w:szCs w:val="24"/>
        </w:rPr>
        <w:t xml:space="preserve"> per month</w:t>
      </w:r>
    </w:p>
    <w:p w14:paraId="580B8472" w14:textId="6E68A253"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Dental </w:t>
      </w:r>
      <w:r w:rsidR="00574D53">
        <w:rPr>
          <w:rFonts w:ascii="Garamond" w:hAnsi="Garamond"/>
          <w:sz w:val="24"/>
          <w:szCs w:val="24"/>
        </w:rPr>
        <w:t xml:space="preserve">and </w:t>
      </w:r>
      <w:r w:rsidRPr="008C05A8">
        <w:rPr>
          <w:rFonts w:ascii="Garamond" w:hAnsi="Garamond"/>
          <w:sz w:val="24"/>
          <w:szCs w:val="24"/>
        </w:rPr>
        <w:t>vision benefits are also provided.</w:t>
      </w:r>
    </w:p>
    <w:p w14:paraId="5357B9A2" w14:textId="77777777" w:rsidR="00F60340" w:rsidRPr="008C05A8" w:rsidRDefault="00F60340" w:rsidP="00F60340">
      <w:pPr>
        <w:spacing w:after="0" w:line="240" w:lineRule="auto"/>
        <w:rPr>
          <w:rFonts w:ascii="Garamond" w:hAnsi="Garamond"/>
          <w:b/>
          <w:bCs/>
          <w:sz w:val="24"/>
          <w:szCs w:val="24"/>
        </w:rPr>
      </w:pPr>
    </w:p>
    <w:p w14:paraId="4CE4F649" w14:textId="633069CD"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Life &amp; Disability Insurance:</w:t>
      </w:r>
    </w:p>
    <w:p w14:paraId="06C92571"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City-paid life insurance equal to one </w:t>
      </w:r>
      <w:proofErr w:type="gramStart"/>
      <w:r w:rsidRPr="008C05A8">
        <w:rPr>
          <w:rFonts w:ascii="Garamond" w:hAnsi="Garamond"/>
          <w:sz w:val="24"/>
          <w:szCs w:val="24"/>
        </w:rPr>
        <w:t>times</w:t>
      </w:r>
      <w:proofErr w:type="gramEnd"/>
      <w:r w:rsidRPr="008C05A8">
        <w:rPr>
          <w:rFonts w:ascii="Garamond" w:hAnsi="Garamond"/>
          <w:sz w:val="24"/>
          <w:szCs w:val="24"/>
        </w:rPr>
        <w:t xml:space="preserve"> annual salary plus </w:t>
      </w:r>
      <w:r w:rsidRPr="008C05A8">
        <w:rPr>
          <w:rFonts w:ascii="Garamond" w:hAnsi="Garamond"/>
          <w:b/>
          <w:bCs/>
          <w:sz w:val="24"/>
          <w:szCs w:val="24"/>
        </w:rPr>
        <w:t>$10,000</w:t>
      </w:r>
      <w:r w:rsidRPr="008C05A8">
        <w:rPr>
          <w:rFonts w:ascii="Garamond" w:hAnsi="Garamond"/>
          <w:sz w:val="24"/>
          <w:szCs w:val="24"/>
        </w:rPr>
        <w:t>.</w:t>
      </w:r>
    </w:p>
    <w:p w14:paraId="6DAE0823"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City-paid Accidental Death &amp; Dismemberment (AD&amp;D) coverage.</w:t>
      </w:r>
    </w:p>
    <w:p w14:paraId="487B075F"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Long-Term Disability insurance providing 60% of salary, up to </w:t>
      </w:r>
      <w:r w:rsidRPr="008C05A8">
        <w:rPr>
          <w:rFonts w:ascii="Garamond" w:hAnsi="Garamond"/>
          <w:b/>
          <w:bCs/>
          <w:sz w:val="24"/>
          <w:szCs w:val="24"/>
        </w:rPr>
        <w:t>$6,000</w:t>
      </w:r>
      <w:r w:rsidRPr="008C05A8">
        <w:rPr>
          <w:rFonts w:ascii="Garamond" w:hAnsi="Garamond"/>
          <w:sz w:val="24"/>
          <w:szCs w:val="24"/>
        </w:rPr>
        <w:t xml:space="preserve"> per month.</w:t>
      </w:r>
    </w:p>
    <w:p w14:paraId="32D6ADA4"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Optional supplemental insurance plans available.</w:t>
      </w:r>
    </w:p>
    <w:p w14:paraId="37405D4C" w14:textId="77777777" w:rsidR="00F60340" w:rsidRPr="008C05A8" w:rsidRDefault="00F60340" w:rsidP="00F60340">
      <w:pPr>
        <w:spacing w:after="0" w:line="240" w:lineRule="auto"/>
        <w:rPr>
          <w:rFonts w:ascii="Garamond" w:hAnsi="Garamond"/>
          <w:b/>
          <w:bCs/>
          <w:sz w:val="24"/>
          <w:szCs w:val="24"/>
        </w:rPr>
      </w:pPr>
    </w:p>
    <w:p w14:paraId="70D03628" w14:textId="677965B9"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Deferred Compensation &amp; Flexible Spending:</w:t>
      </w:r>
    </w:p>
    <w:p w14:paraId="7EBA849A"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Voluntary </w:t>
      </w:r>
      <w:proofErr w:type="spellStart"/>
      <w:r w:rsidRPr="008C05A8">
        <w:rPr>
          <w:rFonts w:ascii="Garamond" w:hAnsi="Garamond"/>
          <w:sz w:val="24"/>
          <w:szCs w:val="24"/>
        </w:rPr>
        <w:t>MissionSquare</w:t>
      </w:r>
      <w:proofErr w:type="spellEnd"/>
      <w:r w:rsidRPr="008C05A8">
        <w:rPr>
          <w:rFonts w:ascii="Garamond" w:hAnsi="Garamond"/>
          <w:sz w:val="24"/>
          <w:szCs w:val="24"/>
        </w:rPr>
        <w:t xml:space="preserve"> and Voya 457 Deferred Compensation Plans.</w:t>
      </w:r>
    </w:p>
    <w:p w14:paraId="547E13B0"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Health Care and Dependent Care Flexible Spending Accounts.</w:t>
      </w:r>
    </w:p>
    <w:p w14:paraId="64C804DF" w14:textId="77777777" w:rsidR="00F60340" w:rsidRPr="008C05A8" w:rsidRDefault="00F60340" w:rsidP="00F60340">
      <w:pPr>
        <w:spacing w:after="0" w:line="240" w:lineRule="auto"/>
        <w:rPr>
          <w:rFonts w:ascii="Garamond" w:hAnsi="Garamond"/>
          <w:b/>
          <w:bCs/>
          <w:sz w:val="24"/>
          <w:szCs w:val="24"/>
        </w:rPr>
      </w:pPr>
    </w:p>
    <w:p w14:paraId="03C617A4" w14:textId="62474FAA"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Vacation &amp; Leave:</w:t>
      </w:r>
    </w:p>
    <w:p w14:paraId="08FF31DE"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b/>
          <w:bCs/>
          <w:sz w:val="24"/>
          <w:szCs w:val="24"/>
        </w:rPr>
        <w:t>168 hours</w:t>
      </w:r>
      <w:r w:rsidRPr="008C05A8">
        <w:rPr>
          <w:rFonts w:ascii="Garamond" w:hAnsi="Garamond"/>
          <w:sz w:val="24"/>
          <w:szCs w:val="24"/>
        </w:rPr>
        <w:t xml:space="preserve"> of administrative leave annually, with optional cash-out of up to </w:t>
      </w:r>
      <w:r w:rsidRPr="008C05A8">
        <w:rPr>
          <w:rFonts w:ascii="Garamond" w:hAnsi="Garamond"/>
          <w:b/>
          <w:bCs/>
          <w:sz w:val="24"/>
          <w:szCs w:val="24"/>
        </w:rPr>
        <w:t>40 hours</w:t>
      </w:r>
      <w:r w:rsidRPr="008C05A8">
        <w:rPr>
          <w:rFonts w:ascii="Garamond" w:hAnsi="Garamond"/>
          <w:sz w:val="24"/>
          <w:szCs w:val="24"/>
        </w:rPr>
        <w:t>.</w:t>
      </w:r>
    </w:p>
    <w:p w14:paraId="618593BE" w14:textId="6BFD49AA"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Vacation accrual of </w:t>
      </w:r>
      <w:r w:rsidRPr="008C05A8">
        <w:rPr>
          <w:rFonts w:ascii="Garamond" w:hAnsi="Garamond"/>
          <w:b/>
          <w:bCs/>
          <w:sz w:val="24"/>
          <w:szCs w:val="24"/>
        </w:rPr>
        <w:t>8 hours per month</w:t>
      </w:r>
      <w:r w:rsidR="009D5F63">
        <w:rPr>
          <w:rFonts w:ascii="Garamond" w:hAnsi="Garamond"/>
          <w:b/>
          <w:bCs/>
          <w:sz w:val="24"/>
          <w:szCs w:val="24"/>
        </w:rPr>
        <w:t>, with optional cash-out of up to 40 hours annually</w:t>
      </w:r>
      <w:r w:rsidRPr="008C05A8">
        <w:rPr>
          <w:rFonts w:ascii="Garamond" w:hAnsi="Garamond"/>
          <w:sz w:val="24"/>
          <w:szCs w:val="24"/>
        </w:rPr>
        <w:t>.</w:t>
      </w:r>
    </w:p>
    <w:p w14:paraId="5C81BD75"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Vacation bonus accrual after five years of service.</w:t>
      </w:r>
    </w:p>
    <w:p w14:paraId="29608EBA"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sz w:val="24"/>
          <w:szCs w:val="24"/>
        </w:rPr>
        <w:t xml:space="preserve">Sick leave accrual of </w:t>
      </w:r>
      <w:r w:rsidRPr="008C05A8">
        <w:rPr>
          <w:rFonts w:ascii="Garamond" w:hAnsi="Garamond"/>
          <w:b/>
          <w:bCs/>
          <w:sz w:val="24"/>
          <w:szCs w:val="24"/>
        </w:rPr>
        <w:t>3.69 hours per pay period</w:t>
      </w:r>
      <w:r w:rsidRPr="008C05A8">
        <w:rPr>
          <w:rFonts w:ascii="Garamond" w:hAnsi="Garamond"/>
          <w:sz w:val="24"/>
          <w:szCs w:val="24"/>
        </w:rPr>
        <w:t xml:space="preserve"> with no maximum accumulation.</w:t>
      </w:r>
    </w:p>
    <w:p w14:paraId="6A33DA37" w14:textId="77777777" w:rsidR="00F60340" w:rsidRPr="008C05A8" w:rsidRDefault="00F60340" w:rsidP="00F60340">
      <w:pPr>
        <w:spacing w:after="0" w:line="240" w:lineRule="auto"/>
        <w:rPr>
          <w:rFonts w:ascii="Garamond" w:hAnsi="Garamond"/>
          <w:b/>
          <w:bCs/>
          <w:sz w:val="24"/>
          <w:szCs w:val="24"/>
        </w:rPr>
      </w:pPr>
    </w:p>
    <w:p w14:paraId="389C4801" w14:textId="6C7F4981"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Holidays:</w:t>
      </w:r>
    </w:p>
    <w:p w14:paraId="5E831685"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b/>
          <w:bCs/>
          <w:sz w:val="24"/>
          <w:szCs w:val="24"/>
        </w:rPr>
        <w:t>12 paid holidays</w:t>
      </w:r>
      <w:r w:rsidRPr="008C05A8">
        <w:rPr>
          <w:rFonts w:ascii="Garamond" w:hAnsi="Garamond"/>
          <w:sz w:val="24"/>
          <w:szCs w:val="24"/>
        </w:rPr>
        <w:t xml:space="preserve"> annually.</w:t>
      </w:r>
    </w:p>
    <w:p w14:paraId="6603C315" w14:textId="77777777" w:rsidR="00F60340" w:rsidRPr="008C05A8" w:rsidRDefault="00F60340" w:rsidP="00F60340">
      <w:pPr>
        <w:numPr>
          <w:ilvl w:val="0"/>
          <w:numId w:val="5"/>
        </w:numPr>
        <w:spacing w:after="0" w:line="240" w:lineRule="auto"/>
        <w:rPr>
          <w:rFonts w:ascii="Garamond" w:hAnsi="Garamond"/>
          <w:sz w:val="24"/>
          <w:szCs w:val="24"/>
        </w:rPr>
      </w:pPr>
      <w:r w:rsidRPr="008C05A8">
        <w:rPr>
          <w:rFonts w:ascii="Garamond" w:hAnsi="Garamond"/>
          <w:b/>
          <w:bCs/>
          <w:sz w:val="24"/>
          <w:szCs w:val="24"/>
        </w:rPr>
        <w:t>32 hours</w:t>
      </w:r>
      <w:r w:rsidRPr="008C05A8">
        <w:rPr>
          <w:rFonts w:ascii="Garamond" w:hAnsi="Garamond"/>
          <w:sz w:val="24"/>
          <w:szCs w:val="24"/>
        </w:rPr>
        <w:t xml:space="preserve"> of floating holiday leave each fiscal year.</w:t>
      </w:r>
    </w:p>
    <w:p w14:paraId="58236176" w14:textId="77777777" w:rsidR="00F60340" w:rsidRPr="008C05A8" w:rsidRDefault="00F60340" w:rsidP="00F60340">
      <w:pPr>
        <w:spacing w:after="0" w:line="240" w:lineRule="auto"/>
        <w:rPr>
          <w:rFonts w:ascii="Garamond" w:hAnsi="Garamond"/>
          <w:b/>
          <w:bCs/>
          <w:sz w:val="24"/>
          <w:szCs w:val="24"/>
        </w:rPr>
      </w:pPr>
    </w:p>
    <w:p w14:paraId="593BA52C" w14:textId="28418A25" w:rsidR="00F60340" w:rsidRPr="008C05A8" w:rsidRDefault="00F60340" w:rsidP="00F60340">
      <w:pPr>
        <w:spacing w:after="0" w:line="240" w:lineRule="auto"/>
        <w:rPr>
          <w:rFonts w:ascii="Garamond" w:hAnsi="Garamond"/>
          <w:sz w:val="24"/>
          <w:szCs w:val="24"/>
        </w:rPr>
      </w:pPr>
      <w:r w:rsidRPr="008C05A8">
        <w:rPr>
          <w:rFonts w:ascii="Garamond" w:hAnsi="Garamond"/>
          <w:b/>
          <w:bCs/>
          <w:sz w:val="24"/>
          <w:szCs w:val="24"/>
        </w:rPr>
        <w:t>Additional Benefits:</w:t>
      </w:r>
      <w:r w:rsidRPr="008C05A8">
        <w:rPr>
          <w:rFonts w:ascii="Garamond" w:hAnsi="Garamond"/>
          <w:sz w:val="24"/>
          <w:szCs w:val="24"/>
        </w:rPr>
        <w:t xml:space="preserve"> </w:t>
      </w:r>
      <w:r w:rsidR="008C05A8">
        <w:rPr>
          <w:rFonts w:ascii="Garamond" w:hAnsi="Garamond"/>
          <w:sz w:val="24"/>
          <w:szCs w:val="24"/>
        </w:rPr>
        <w:t xml:space="preserve">Retiree Medical, </w:t>
      </w:r>
      <w:r w:rsidRPr="008C05A8">
        <w:rPr>
          <w:rFonts w:ascii="Garamond" w:hAnsi="Garamond"/>
          <w:sz w:val="24"/>
          <w:szCs w:val="24"/>
        </w:rPr>
        <w:t xml:space="preserve">Educational &amp; Professional Development, </w:t>
      </w:r>
      <w:r w:rsidR="007C3903">
        <w:rPr>
          <w:rFonts w:ascii="Garamond" w:hAnsi="Garamond"/>
          <w:sz w:val="24"/>
          <w:szCs w:val="24"/>
        </w:rPr>
        <w:t>annual reimbursement of $360 for service club dues</w:t>
      </w:r>
      <w:r w:rsidRPr="008C05A8">
        <w:rPr>
          <w:rFonts w:ascii="Garamond" w:hAnsi="Garamond"/>
          <w:sz w:val="24"/>
          <w:szCs w:val="24"/>
        </w:rPr>
        <w:t xml:space="preserve">, Bilingual pay of $100 per month for designated languages, City-paid Jury Duty leave, </w:t>
      </w:r>
      <w:r w:rsidR="007C3903">
        <w:rPr>
          <w:rFonts w:ascii="Garamond" w:hAnsi="Garamond"/>
          <w:sz w:val="24"/>
          <w:szCs w:val="24"/>
        </w:rPr>
        <w:t xml:space="preserve">and </w:t>
      </w:r>
      <w:r w:rsidRPr="008C05A8">
        <w:rPr>
          <w:rFonts w:ascii="Garamond" w:hAnsi="Garamond"/>
          <w:sz w:val="24"/>
          <w:szCs w:val="24"/>
        </w:rPr>
        <w:t>Comprehensive employee wellness resources and Employee Assistance Program.</w:t>
      </w:r>
    </w:p>
    <w:p w14:paraId="2980D5EC" w14:textId="77777777" w:rsidR="00F60340" w:rsidRPr="008C05A8" w:rsidRDefault="00F60340" w:rsidP="002D04CF">
      <w:pPr>
        <w:spacing w:after="0" w:line="240" w:lineRule="auto"/>
        <w:rPr>
          <w:rFonts w:ascii="Garamond" w:hAnsi="Garamond"/>
          <w:sz w:val="24"/>
          <w:szCs w:val="24"/>
        </w:rPr>
      </w:pPr>
    </w:p>
    <w:p w14:paraId="49845E05" w14:textId="77777777" w:rsidR="00F60340" w:rsidRPr="008C05A8" w:rsidRDefault="00F60340" w:rsidP="00F60340">
      <w:pPr>
        <w:spacing w:after="0" w:line="240" w:lineRule="auto"/>
        <w:rPr>
          <w:rFonts w:ascii="Garamond" w:hAnsi="Garamond"/>
          <w:b/>
          <w:bCs/>
          <w:sz w:val="24"/>
          <w:szCs w:val="24"/>
        </w:rPr>
      </w:pPr>
      <w:r w:rsidRPr="008C05A8">
        <w:rPr>
          <w:rFonts w:ascii="Garamond" w:hAnsi="Garamond"/>
          <w:b/>
          <w:bCs/>
          <w:sz w:val="24"/>
          <w:szCs w:val="24"/>
        </w:rPr>
        <w:t>TO APPLY</w:t>
      </w:r>
    </w:p>
    <w:p w14:paraId="06740F50" w14:textId="77777777" w:rsidR="00F60340" w:rsidRPr="008C05A8" w:rsidRDefault="00F60340" w:rsidP="00F60340">
      <w:pPr>
        <w:pStyle w:val="NoSpacing"/>
        <w:spacing w:line="276" w:lineRule="auto"/>
        <w:contextualSpacing/>
        <w:rPr>
          <w:rFonts w:ascii="Garamond" w:hAnsi="Garamond"/>
          <w:szCs w:val="24"/>
        </w:rPr>
      </w:pPr>
    </w:p>
    <w:p w14:paraId="7617C9EB" w14:textId="7647B882" w:rsidR="00F60340" w:rsidRPr="008C05A8" w:rsidRDefault="00F60340" w:rsidP="00F60340">
      <w:pPr>
        <w:pStyle w:val="NoSpacing"/>
        <w:spacing w:line="276" w:lineRule="auto"/>
        <w:contextualSpacing/>
        <w:rPr>
          <w:rFonts w:ascii="Garamond" w:hAnsi="Garamond"/>
          <w:b/>
          <w:szCs w:val="24"/>
        </w:rPr>
      </w:pPr>
      <w:r w:rsidRPr="008C05A8">
        <w:rPr>
          <w:rFonts w:ascii="Garamond" w:hAnsi="Garamond"/>
          <w:szCs w:val="24"/>
        </w:rPr>
        <w:t xml:space="preserve">To be considered for this position, please submit your application at </w:t>
      </w:r>
      <w:hyperlink r:id="rId5" w:history="1">
        <w:r w:rsidRPr="008C05A8">
          <w:rPr>
            <w:rStyle w:val="Hyperlink"/>
            <w:rFonts w:ascii="Garamond" w:hAnsi="Garamond"/>
            <w:szCs w:val="24"/>
          </w:rPr>
          <w:t>https://www.bobmurrayassoc.com</w:t>
        </w:r>
      </w:hyperlink>
      <w:r w:rsidRPr="008C05A8">
        <w:rPr>
          <w:rFonts w:ascii="Garamond" w:hAnsi="Garamond"/>
          <w:szCs w:val="24"/>
        </w:rPr>
        <w:t xml:space="preserve"> by </w:t>
      </w:r>
      <w:r w:rsidRPr="008C05A8">
        <w:rPr>
          <w:rFonts w:ascii="Garamond" w:hAnsi="Garamond"/>
          <w:b/>
          <w:bCs/>
          <w:szCs w:val="24"/>
        </w:rPr>
        <w:t>11:59 p.m. PST on</w:t>
      </w:r>
      <w:r w:rsidR="00900B9B" w:rsidRPr="008C05A8">
        <w:rPr>
          <w:rFonts w:ascii="Garamond" w:hAnsi="Garamond"/>
          <w:b/>
          <w:bCs/>
          <w:szCs w:val="24"/>
        </w:rPr>
        <w:t xml:space="preserve"> October 2</w:t>
      </w:r>
      <w:r w:rsidR="00FD1DFA" w:rsidRPr="008C05A8">
        <w:rPr>
          <w:rFonts w:ascii="Garamond" w:hAnsi="Garamond"/>
          <w:b/>
          <w:bCs/>
          <w:szCs w:val="24"/>
        </w:rPr>
        <w:t>, 2026</w:t>
      </w:r>
      <w:r w:rsidRPr="008C05A8">
        <w:rPr>
          <w:rFonts w:ascii="Garamond" w:hAnsi="Garamond"/>
          <w:b/>
          <w:bCs/>
          <w:szCs w:val="24"/>
        </w:rPr>
        <w:t>.</w:t>
      </w:r>
    </w:p>
    <w:p w14:paraId="09AA2FFD" w14:textId="77777777" w:rsidR="00F60340" w:rsidRPr="008C05A8" w:rsidRDefault="00F60340" w:rsidP="00F60340">
      <w:pPr>
        <w:pStyle w:val="NoSpacing"/>
        <w:spacing w:line="276" w:lineRule="auto"/>
        <w:contextualSpacing/>
        <w:rPr>
          <w:rFonts w:ascii="Garamond" w:hAnsi="Garamond"/>
          <w:szCs w:val="24"/>
          <w:highlight w:val="yellow"/>
        </w:rPr>
      </w:pPr>
    </w:p>
    <w:p w14:paraId="60FFBAE0" w14:textId="77777777" w:rsidR="00F60340" w:rsidRPr="008C05A8" w:rsidRDefault="00F60340" w:rsidP="00F60340">
      <w:pPr>
        <w:pStyle w:val="NoSpacing"/>
        <w:spacing w:line="276" w:lineRule="auto"/>
        <w:contextualSpacing/>
        <w:rPr>
          <w:rFonts w:ascii="Garamond" w:hAnsi="Garamond"/>
          <w:szCs w:val="24"/>
        </w:rPr>
      </w:pPr>
      <w:r w:rsidRPr="008C05A8">
        <w:rPr>
          <w:rFonts w:ascii="Garamond" w:hAnsi="Garamond"/>
          <w:szCs w:val="24"/>
        </w:rPr>
        <w:t xml:space="preserve">Following the closing date, resumes will be screened according to the qualifications outlined above. The most qualified candidates will be invited to personal interviews with Bob Murray &amp; Associates. </w:t>
      </w:r>
    </w:p>
    <w:p w14:paraId="4DB10588" w14:textId="77777777" w:rsidR="00F60340" w:rsidRPr="008C05A8" w:rsidRDefault="00F60340" w:rsidP="00F60340">
      <w:pPr>
        <w:pStyle w:val="NoSpacing"/>
        <w:spacing w:line="276" w:lineRule="auto"/>
        <w:contextualSpacing/>
        <w:rPr>
          <w:rFonts w:ascii="Garamond" w:hAnsi="Garamond"/>
          <w:szCs w:val="24"/>
        </w:rPr>
      </w:pPr>
    </w:p>
    <w:p w14:paraId="1B2E0A4D" w14:textId="6E868EBC" w:rsidR="00F60340" w:rsidRPr="008C05A8" w:rsidRDefault="00F60340" w:rsidP="00F60340">
      <w:pPr>
        <w:pStyle w:val="NoSpacing"/>
        <w:spacing w:line="276" w:lineRule="auto"/>
        <w:contextualSpacing/>
        <w:rPr>
          <w:rFonts w:ascii="Garamond" w:hAnsi="Garamond"/>
          <w:szCs w:val="24"/>
        </w:rPr>
      </w:pPr>
      <w:r w:rsidRPr="008C05A8">
        <w:rPr>
          <w:rFonts w:ascii="Garamond" w:hAnsi="Garamond"/>
          <w:szCs w:val="24"/>
        </w:rPr>
        <w:lastRenderedPageBreak/>
        <w:t xml:space="preserve">A select group of candidates will be asked to provide references once it is anticipated that they may be recommended as finalists. References will be contacted only following candidate approval. Finalist interviews will be held with the City of Alhambra. </w:t>
      </w:r>
    </w:p>
    <w:p w14:paraId="504DE1EC" w14:textId="77777777" w:rsidR="00F60340" w:rsidRPr="008C05A8" w:rsidRDefault="00F60340" w:rsidP="00F60340">
      <w:pPr>
        <w:pStyle w:val="NoSpacing"/>
        <w:spacing w:line="276" w:lineRule="auto"/>
        <w:contextualSpacing/>
        <w:rPr>
          <w:rFonts w:ascii="Garamond" w:hAnsi="Garamond"/>
          <w:szCs w:val="24"/>
        </w:rPr>
      </w:pPr>
    </w:p>
    <w:p w14:paraId="59CC23ED" w14:textId="74EDCA18" w:rsidR="0043268F" w:rsidRPr="008C05A8" w:rsidRDefault="00F60340" w:rsidP="00F60340">
      <w:pPr>
        <w:pStyle w:val="NoSpacing"/>
        <w:spacing w:line="276" w:lineRule="auto"/>
        <w:contextualSpacing/>
        <w:rPr>
          <w:rFonts w:ascii="Garamond" w:hAnsi="Garamond"/>
          <w:szCs w:val="24"/>
        </w:rPr>
      </w:pPr>
      <w:r w:rsidRPr="008C05A8">
        <w:rPr>
          <w:rFonts w:ascii="Garamond" w:hAnsi="Garamond"/>
          <w:szCs w:val="24"/>
        </w:rPr>
        <w:t>Candidates will be advised of the status of the recruitment following selection of the Director of Parks and Recreation. If you have any questions, please do not hesitate to call Mr</w:t>
      </w:r>
      <w:r w:rsidR="00FD1DFA" w:rsidRPr="008C05A8">
        <w:rPr>
          <w:rFonts w:ascii="Garamond" w:hAnsi="Garamond"/>
          <w:szCs w:val="24"/>
        </w:rPr>
        <w:t xml:space="preserve">s. Yasmin Beers </w:t>
      </w:r>
      <w:r w:rsidRPr="008C05A8">
        <w:rPr>
          <w:rFonts w:ascii="Garamond" w:hAnsi="Garamond"/>
          <w:szCs w:val="24"/>
        </w:rPr>
        <w:t>at (916)</w:t>
      </w:r>
      <w:r w:rsidR="00900B9B" w:rsidRPr="008C05A8">
        <w:rPr>
          <w:rFonts w:ascii="Garamond" w:hAnsi="Garamond"/>
          <w:szCs w:val="24"/>
        </w:rPr>
        <w:t xml:space="preserve"> </w:t>
      </w:r>
      <w:r w:rsidRPr="008C05A8">
        <w:rPr>
          <w:rFonts w:ascii="Garamond" w:hAnsi="Garamond"/>
          <w:szCs w:val="24"/>
        </w:rPr>
        <w:t xml:space="preserve">784-9080. </w:t>
      </w:r>
    </w:p>
    <w:sectPr w:rsidR="0043268F" w:rsidRPr="008C0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4E6"/>
    <w:multiLevelType w:val="hybridMultilevel"/>
    <w:tmpl w:val="C6A2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506F5"/>
    <w:multiLevelType w:val="multilevel"/>
    <w:tmpl w:val="243A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D1CAB"/>
    <w:multiLevelType w:val="multilevel"/>
    <w:tmpl w:val="0C0E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A4F5B"/>
    <w:multiLevelType w:val="multilevel"/>
    <w:tmpl w:val="3C888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F7CB4"/>
    <w:multiLevelType w:val="hybridMultilevel"/>
    <w:tmpl w:val="D5BAC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940124"/>
    <w:multiLevelType w:val="multilevel"/>
    <w:tmpl w:val="C922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B19CF"/>
    <w:multiLevelType w:val="multilevel"/>
    <w:tmpl w:val="8DCC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878898">
    <w:abstractNumId w:val="6"/>
  </w:num>
  <w:num w:numId="2" w16cid:durableId="622005358">
    <w:abstractNumId w:val="5"/>
  </w:num>
  <w:num w:numId="3" w16cid:durableId="1706252934">
    <w:abstractNumId w:val="1"/>
  </w:num>
  <w:num w:numId="4" w16cid:durableId="1325934479">
    <w:abstractNumId w:val="2"/>
  </w:num>
  <w:num w:numId="5" w16cid:durableId="1137067272">
    <w:abstractNumId w:val="3"/>
  </w:num>
  <w:num w:numId="6" w16cid:durableId="548809433">
    <w:abstractNumId w:val="0"/>
  </w:num>
  <w:num w:numId="7" w16cid:durableId="2025939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81"/>
    <w:rsid w:val="00093240"/>
    <w:rsid w:val="00104C42"/>
    <w:rsid w:val="002D04CF"/>
    <w:rsid w:val="00391C81"/>
    <w:rsid w:val="003E6F8D"/>
    <w:rsid w:val="00407FD9"/>
    <w:rsid w:val="0043268F"/>
    <w:rsid w:val="004450FD"/>
    <w:rsid w:val="00491A66"/>
    <w:rsid w:val="00574D53"/>
    <w:rsid w:val="005A51B6"/>
    <w:rsid w:val="00626DBC"/>
    <w:rsid w:val="00627A6B"/>
    <w:rsid w:val="006A657E"/>
    <w:rsid w:val="00774125"/>
    <w:rsid w:val="00776D2C"/>
    <w:rsid w:val="007C3903"/>
    <w:rsid w:val="00823C81"/>
    <w:rsid w:val="008C05A8"/>
    <w:rsid w:val="00900B9B"/>
    <w:rsid w:val="009A38CF"/>
    <w:rsid w:val="009A4414"/>
    <w:rsid w:val="009D5F63"/>
    <w:rsid w:val="00A46E3A"/>
    <w:rsid w:val="00A51A8E"/>
    <w:rsid w:val="00A734CD"/>
    <w:rsid w:val="00DB66A1"/>
    <w:rsid w:val="00DD05B3"/>
    <w:rsid w:val="00F60340"/>
    <w:rsid w:val="00FD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81887"/>
  <w15:chartTrackingRefBased/>
  <w15:docId w15:val="{B88B55D8-1D1B-4A47-BB8A-28363240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3268F"/>
    <w:rPr>
      <w:color w:val="0000FF"/>
      <w:u w:val="single"/>
    </w:rPr>
  </w:style>
  <w:style w:type="paragraph" w:styleId="NoSpacing">
    <w:name w:val="No Spacing"/>
    <w:uiPriority w:val="1"/>
    <w:qFormat/>
    <w:rsid w:val="0043268F"/>
    <w:pPr>
      <w:spacing w:after="0" w:line="240" w:lineRule="auto"/>
    </w:pPr>
    <w:rPr>
      <w:rFonts w:ascii="Times New Roman" w:eastAsia="Calibri" w:hAnsi="Times New Roman" w:cs="Times New Roman"/>
      <w:sz w:val="24"/>
      <w:szCs w:val="20"/>
    </w:rPr>
  </w:style>
  <w:style w:type="paragraph" w:styleId="ListParagraph">
    <w:name w:val="List Paragraph"/>
    <w:basedOn w:val="Normal"/>
    <w:uiPriority w:val="34"/>
    <w:qFormat/>
    <w:rsid w:val="00F60340"/>
    <w:pPr>
      <w:ind w:left="720"/>
      <w:contextualSpacing/>
    </w:pPr>
  </w:style>
  <w:style w:type="paragraph" w:styleId="Revision">
    <w:name w:val="Revision"/>
    <w:hidden/>
    <w:uiPriority w:val="99"/>
    <w:semiHidden/>
    <w:rsid w:val="009A38CF"/>
    <w:pPr>
      <w:spacing w:after="0" w:line="240" w:lineRule="auto"/>
    </w:pPr>
  </w:style>
  <w:style w:type="character" w:styleId="CommentReference">
    <w:name w:val="annotation reference"/>
    <w:basedOn w:val="DefaultParagraphFont"/>
    <w:uiPriority w:val="99"/>
    <w:semiHidden/>
    <w:unhideWhenUsed/>
    <w:rsid w:val="009A4414"/>
    <w:rPr>
      <w:sz w:val="16"/>
      <w:szCs w:val="16"/>
    </w:rPr>
  </w:style>
  <w:style w:type="paragraph" w:styleId="CommentText">
    <w:name w:val="annotation text"/>
    <w:basedOn w:val="Normal"/>
    <w:link w:val="CommentTextChar"/>
    <w:uiPriority w:val="99"/>
    <w:unhideWhenUsed/>
    <w:rsid w:val="009A4414"/>
    <w:pPr>
      <w:spacing w:line="240" w:lineRule="auto"/>
    </w:pPr>
    <w:rPr>
      <w:sz w:val="20"/>
      <w:szCs w:val="20"/>
    </w:rPr>
  </w:style>
  <w:style w:type="character" w:customStyle="1" w:styleId="CommentTextChar">
    <w:name w:val="Comment Text Char"/>
    <w:basedOn w:val="DefaultParagraphFont"/>
    <w:link w:val="CommentText"/>
    <w:uiPriority w:val="99"/>
    <w:rsid w:val="009A4414"/>
    <w:rPr>
      <w:sz w:val="20"/>
      <w:szCs w:val="20"/>
    </w:rPr>
  </w:style>
  <w:style w:type="paragraph" w:styleId="CommentSubject">
    <w:name w:val="annotation subject"/>
    <w:basedOn w:val="CommentText"/>
    <w:next w:val="CommentText"/>
    <w:link w:val="CommentSubjectChar"/>
    <w:uiPriority w:val="99"/>
    <w:semiHidden/>
    <w:unhideWhenUsed/>
    <w:rsid w:val="009A4414"/>
    <w:rPr>
      <w:b/>
      <w:bCs/>
    </w:rPr>
  </w:style>
  <w:style w:type="character" w:customStyle="1" w:styleId="CommentSubjectChar">
    <w:name w:val="Comment Subject Char"/>
    <w:basedOn w:val="CommentTextChar"/>
    <w:link w:val="CommentSubject"/>
    <w:uiPriority w:val="99"/>
    <w:semiHidden/>
    <w:rsid w:val="009A44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tect.checkpoint.com/v2/r01/___https://www.bobmurrayassoc.com___.YXAzOmNpdHlvZmxvbWl0YTpjOm86NzU2MGE3ODkyOTg2MDNmZGYzNWVhYjdlZGVmMDg2ODk6NzozMzI3OjYxMTdhZTliYTczN2MzMTQwN2NjN2EwYmE0Njg1MmJhNTUxZWI5MDgwZDFlMDAwYmI4MzhjOGZhM2E1ZWY3MTc6cDpGOk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1779</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Harris</dc:creator>
  <cp:keywords/>
  <dc:description/>
  <cp:lastModifiedBy>Janay Hood</cp:lastModifiedBy>
  <cp:revision>2</cp:revision>
  <dcterms:created xsi:type="dcterms:W3CDTF">2026-08-19T15:24:00Z</dcterms:created>
  <dcterms:modified xsi:type="dcterms:W3CDTF">2026-08-19T15:24:00Z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2a310176-775d-4a27-a5c9-f43fb2ffd642</vt:lpwstr>
  </property>
</Properties>
</file>